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CE" w:rsidRPr="00AC2BCE" w:rsidRDefault="00AC2BCE" w:rsidP="00AC2BCE">
      <w:pPr>
        <w:jc w:val="center"/>
        <w:rPr>
          <w:b/>
          <w:sz w:val="36"/>
        </w:rPr>
      </w:pPr>
      <w:bookmarkStart w:id="0" w:name="_GoBack"/>
      <w:bookmarkEnd w:id="0"/>
      <w:proofErr w:type="spellStart"/>
      <w:r w:rsidRPr="00AC2BCE">
        <w:rPr>
          <w:b/>
          <w:sz w:val="36"/>
        </w:rPr>
        <w:t>MicroSurgery</w:t>
      </w:r>
      <w:proofErr w:type="spellEnd"/>
      <w:r w:rsidRPr="00AC2BCE">
        <w:rPr>
          <w:b/>
          <w:sz w:val="36"/>
        </w:rPr>
        <w:t xml:space="preserve"> Core Rate Sheet</w:t>
      </w:r>
    </w:p>
    <w:tbl>
      <w:tblPr>
        <w:tblW w:w="14040" w:type="dxa"/>
        <w:tblInd w:w="-432" w:type="dxa"/>
        <w:tblLook w:val="04A0" w:firstRow="1" w:lastRow="0" w:firstColumn="1" w:lastColumn="0" w:noHBand="0" w:noVBand="1"/>
      </w:tblPr>
      <w:tblGrid>
        <w:gridCol w:w="960"/>
        <w:gridCol w:w="3386"/>
        <w:gridCol w:w="222"/>
        <w:gridCol w:w="222"/>
        <w:gridCol w:w="1226"/>
        <w:gridCol w:w="464"/>
        <w:gridCol w:w="960"/>
        <w:gridCol w:w="928"/>
        <w:gridCol w:w="1412"/>
        <w:gridCol w:w="960"/>
        <w:gridCol w:w="960"/>
        <w:gridCol w:w="928"/>
        <w:gridCol w:w="1412"/>
      </w:tblGrid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Code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Surgeries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Campus User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Non-Campus User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Cardiovascular Procedures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CP001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Abdominal Banding - Hypertension Model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106.1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127.3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137.9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CP002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Atherosclerosis - Carotid Artery Embolectomy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CP003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Left Coronary Artery </w:t>
            </w: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Lgationtt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CP004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Thoracic Aortic </w:t>
            </w: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Bandingtt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- Transverse Aorta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CP005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Thoracic Aortic Banding -Ascending Aorta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CP006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Transverse Aortic Constriction(TAC)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Neurological Procedures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NP001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Bilateral Brain Cannulation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214.0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256.8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424.3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509.1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551.5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NP002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Bilateral Superior Ganglion Denervation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106.1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127.3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137.9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NP003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Intracisternal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Cannulation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NP004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lntralateral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Ventricular Cannulation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NP005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Intrathecal Cannulation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NP006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Microdialysis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Probe </w:t>
            </w: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lmplantation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NP007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Parkinson's Model (Chemicai-60HDA)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214.0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256.8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424.3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509.1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551.5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NP008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Superior Cervical Ganglion Denervation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NP009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Unilateral Brain Cannulation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NP010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Third Ventricular Cannulation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NP011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Middle Cerebral Artery Occlusion (MCAO)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214.0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256.8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424.3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509.1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551.5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Vascular Catheterizations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Abdominal Aorta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VC002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Carotid Artery-common carotid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VC003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Carotid Artery - Cranial Dosing CARART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VC004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Femoral Artery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VC005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Femoral Vein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VC006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Jugular Vein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lastRenderedPageBreak/>
              <w:t>VC007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Double Jugular Vein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VC008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Portal Vein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VC009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Vena Cava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VC010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Vena Cava (Femoral vein)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Non-Vascular Catheterizations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VC001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Bile Duct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VC002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Colon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VC003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Duodenum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VC004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lleum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VC005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Intraperitoneal Catheterization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VC006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Intrathecal Cannulation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214.0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256.8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424.3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509.1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551.5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VC007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Jejunum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VC008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Stomach (Gastric)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VC009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Subcutaneous Catheter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106.1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127.3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137.9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VC010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Urinary Bladder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Soft Tissue Procedures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Adrenalectomy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STP002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Bile Duct Ligation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STP003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Castration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STP004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Hypophysectomy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STP005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Hypophysectomy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&lt;75g or &gt;200g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STP006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Hysterectomy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STP007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Nephrectomy - Unilateral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STP008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5/6 Nephrectomy- Multiple survival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STP009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Osteoarthritis Model (MIA)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STP010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Ovariectomy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Pancreatectomy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STP012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Parathyroidectomy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STP013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Splenectomy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STP014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Thymectomy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lastRenderedPageBreak/>
              <w:t>STP015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Thyroidectomy w/ Parathyroid </w:t>
            </w: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Reimplant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STP016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Thyroidectomy + Parathyroidectomy 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STP017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Tubal Ligation - Bilateral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STP018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Tubal Ligation - Unilateral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STP019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Ureter Ligation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STP020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Vagotomy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(Hepatic)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STP021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Vagotomy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>- Stomach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STP022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Vagotomy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(Sub-diaphragmatic)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141.4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169.7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STP023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Vasectomy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Device </w:t>
            </w:r>
            <w:proofErr w:type="spellStart"/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lmplants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DI001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Blood Pressure Telemetry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DI002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Blood Pressure + Electrocardiograph Telemetry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DI003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Blood Pressure + Electroencephalograph Telemetry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DI004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Electrocardiograph Telemetry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DI005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Electroencephalograph + Electrocardiograph Telemetry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DI006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Electroencephalograph + </w:t>
            </w: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Electromyograph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Telemetry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160.5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192.6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208.7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318.2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381.8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413.7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DI007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Electroencephalograph + Electroencephalograph + </w:t>
            </w: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Electromyograph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267.5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321.0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530.3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636.4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689.4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DI008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0328E">
              <w:rPr>
                <w:rFonts w:ascii="Calibri" w:eastAsia="Times New Roman" w:hAnsi="Calibri" w:cs="Times New Roman"/>
                <w:color w:val="000000"/>
              </w:rPr>
              <w:t>Electromyograph</w:t>
            </w:r>
            <w:proofErr w:type="spellEnd"/>
            <w:r w:rsidRPr="00C0328E">
              <w:rPr>
                <w:rFonts w:ascii="Calibri" w:eastAsia="Times New Roman" w:hAnsi="Calibri" w:cs="Times New Roman"/>
                <w:color w:val="000000"/>
              </w:rPr>
              <w:t xml:space="preserve"> Telemetry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DI009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Osmotic/Infusion Pump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DI010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Pleural Pressure Telemetry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214.0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256.8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424.3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509.1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551.5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DI011</w:t>
            </w:r>
          </w:p>
        </w:tc>
        <w:tc>
          <w:tcPr>
            <w:tcW w:w="5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Pleural Pressure + Electrocardiograph Telemetry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267.5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321.0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530.3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636.4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689.4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DI012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Simple Injectable Implant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26.8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32.1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70.7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84.9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91.9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DI013</w:t>
            </w:r>
          </w:p>
        </w:tc>
        <w:tc>
          <w:tcPr>
            <w:tcW w:w="5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Temperature + Activity Telemetry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107.0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212.1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254.6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275.8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DI014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Vascular Access Port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53.5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106.1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127.3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137.9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</w:rPr>
              <w:t>Microsurgery workshop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Rat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Mouse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Guinea Pig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Basic workshop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321.0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385.2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417.3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565.7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678.8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735.4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DI002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Medium Workshop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642.0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770.4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834.6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989.9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1187.9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1286.9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DI003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Advanced workshop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1284.0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1540.8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1669.2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1838.5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2206.2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2390.0</w:t>
            </w: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0328E" w:rsidRPr="00C0328E" w:rsidTr="00C0328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CS001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b/>
                <w:bCs/>
                <w:color w:val="000000"/>
              </w:rPr>
              <w:t>Customized Surgery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28E" w:rsidRPr="00C0328E" w:rsidRDefault="00C0328E" w:rsidP="00C03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328E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</w:tr>
    </w:tbl>
    <w:p w:rsidR="00D71A8B" w:rsidRDefault="00D71A8B"/>
    <w:sectPr w:rsidR="00D71A8B" w:rsidSect="00C0328E">
      <w:headerReference w:type="default" r:id="rId7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8C" w:rsidRDefault="00DC3E8C" w:rsidP="00AC2BCE">
      <w:pPr>
        <w:spacing w:after="0" w:line="240" w:lineRule="auto"/>
      </w:pPr>
      <w:r>
        <w:separator/>
      </w:r>
    </w:p>
  </w:endnote>
  <w:endnote w:type="continuationSeparator" w:id="0">
    <w:p w:rsidR="00DC3E8C" w:rsidRDefault="00DC3E8C" w:rsidP="00AC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8C" w:rsidRDefault="00DC3E8C" w:rsidP="00AC2BCE">
      <w:pPr>
        <w:spacing w:after="0" w:line="240" w:lineRule="auto"/>
      </w:pPr>
      <w:r>
        <w:separator/>
      </w:r>
    </w:p>
  </w:footnote>
  <w:footnote w:type="continuationSeparator" w:id="0">
    <w:p w:rsidR="00DC3E8C" w:rsidRDefault="00DC3E8C" w:rsidP="00AC2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CE" w:rsidRDefault="00AC2BCE" w:rsidP="00AC2BCE">
    <w:pPr>
      <w:pStyle w:val="Header"/>
      <w:jc w:val="right"/>
    </w:pPr>
    <w:r>
      <w:t>0</w:t>
    </w:r>
    <w:r w:rsidR="00C0328E">
      <w:t>1</w:t>
    </w:r>
    <w:r>
      <w:t>/0</w:t>
    </w:r>
    <w:r w:rsidR="00C0328E">
      <w:t>1</w:t>
    </w:r>
    <w:r>
      <w:t>/201</w:t>
    </w:r>
    <w:r w:rsidR="00C0328E">
      <w:t>6</w:t>
    </w:r>
    <w:r>
      <w:t xml:space="preserve"> Ver.1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5A"/>
    <w:rsid w:val="00427092"/>
    <w:rsid w:val="00487D89"/>
    <w:rsid w:val="00AC2BCE"/>
    <w:rsid w:val="00C0328E"/>
    <w:rsid w:val="00C3595A"/>
    <w:rsid w:val="00CB3B2F"/>
    <w:rsid w:val="00D71A8B"/>
    <w:rsid w:val="00D756AF"/>
    <w:rsid w:val="00D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CE"/>
  </w:style>
  <w:style w:type="paragraph" w:styleId="Footer">
    <w:name w:val="footer"/>
    <w:basedOn w:val="Normal"/>
    <w:link w:val="FooterChar"/>
    <w:uiPriority w:val="99"/>
    <w:unhideWhenUsed/>
    <w:rsid w:val="00AC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CE"/>
  </w:style>
  <w:style w:type="paragraph" w:styleId="BalloonText">
    <w:name w:val="Balloon Text"/>
    <w:basedOn w:val="Normal"/>
    <w:link w:val="BalloonTextChar"/>
    <w:uiPriority w:val="99"/>
    <w:semiHidden/>
    <w:unhideWhenUsed/>
    <w:rsid w:val="00A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32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28E"/>
    <w:rPr>
      <w:color w:val="800080"/>
      <w:u w:val="single"/>
    </w:rPr>
  </w:style>
  <w:style w:type="paragraph" w:customStyle="1" w:styleId="xl67">
    <w:name w:val="xl67"/>
    <w:basedOn w:val="Normal"/>
    <w:rsid w:val="00C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Normal"/>
    <w:rsid w:val="00C032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CE"/>
  </w:style>
  <w:style w:type="paragraph" w:styleId="Footer">
    <w:name w:val="footer"/>
    <w:basedOn w:val="Normal"/>
    <w:link w:val="FooterChar"/>
    <w:uiPriority w:val="99"/>
    <w:unhideWhenUsed/>
    <w:rsid w:val="00AC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CE"/>
  </w:style>
  <w:style w:type="paragraph" w:styleId="BalloonText">
    <w:name w:val="Balloon Text"/>
    <w:basedOn w:val="Normal"/>
    <w:link w:val="BalloonTextChar"/>
    <w:uiPriority w:val="99"/>
    <w:semiHidden/>
    <w:unhideWhenUsed/>
    <w:rsid w:val="00AC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32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328E"/>
    <w:rPr>
      <w:color w:val="800080"/>
      <w:u w:val="single"/>
    </w:rPr>
  </w:style>
  <w:style w:type="paragraph" w:customStyle="1" w:styleId="xl67">
    <w:name w:val="xl67"/>
    <w:basedOn w:val="Normal"/>
    <w:rsid w:val="00C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Normal"/>
    <w:rsid w:val="00C032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cmunster</cp:lastModifiedBy>
  <cp:revision>2</cp:revision>
  <dcterms:created xsi:type="dcterms:W3CDTF">2016-02-05T20:26:00Z</dcterms:created>
  <dcterms:modified xsi:type="dcterms:W3CDTF">2016-02-05T20:26:00Z</dcterms:modified>
</cp:coreProperties>
</file>