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9861" w14:textId="7DCD4529" w:rsidR="00394561" w:rsidRPr="00394561" w:rsidRDefault="00143030">
      <w:pPr>
        <w:rPr>
          <w:sz w:val="32"/>
          <w:szCs w:val="32"/>
        </w:rPr>
      </w:pPr>
      <w:r w:rsidRPr="00394561">
        <w:rPr>
          <w:b/>
          <w:sz w:val="32"/>
          <w:szCs w:val="32"/>
        </w:rPr>
        <w:t>Amino Acid Laboratory Sample Submission Form</w:t>
      </w:r>
    </w:p>
    <w:p w14:paraId="1F928227" w14:textId="60FDC5E3" w:rsidR="00143030" w:rsidRPr="00394561" w:rsidRDefault="00143030" w:rsidP="009B5FA7">
      <w:pPr>
        <w:rPr>
          <w:color w:val="FF0000"/>
        </w:rPr>
      </w:pPr>
      <w:r w:rsidRPr="005F290C">
        <w:t xml:space="preserve">Amino Acid Laboratory </w:t>
      </w:r>
    </w:p>
    <w:p w14:paraId="5297DBAC" w14:textId="77777777" w:rsidR="00143030" w:rsidRPr="005F290C" w:rsidRDefault="00143030">
      <w:r w:rsidRPr="005F290C">
        <w:t>1089 Veterinary Medicine Drive</w:t>
      </w:r>
    </w:p>
    <w:p w14:paraId="26D33698" w14:textId="77777777" w:rsidR="00143030" w:rsidRPr="005F290C" w:rsidRDefault="00143030">
      <w:r w:rsidRPr="005F290C">
        <w:t>Davis, Ca 95616</w:t>
      </w:r>
    </w:p>
    <w:p w14:paraId="0FE22848" w14:textId="77777777" w:rsidR="00143030" w:rsidRPr="005F290C" w:rsidRDefault="00143030">
      <w:pPr>
        <w:rPr>
          <w:b/>
        </w:rPr>
      </w:pPr>
      <w:r w:rsidRPr="005F290C">
        <w:rPr>
          <w:b/>
        </w:rPr>
        <w:t>Telephone:  530-752-5058,</w:t>
      </w:r>
      <w:r w:rsidRPr="005F290C">
        <w:rPr>
          <w:b/>
        </w:rPr>
        <w:tab/>
        <w:t>Fax:  530-752-4698</w:t>
      </w:r>
    </w:p>
    <w:p w14:paraId="72301B6F" w14:textId="77777777" w:rsidR="00143030" w:rsidRDefault="00394561">
      <w:r>
        <w:t xml:space="preserve">Email: </w:t>
      </w:r>
      <w:hyperlink r:id="rId5" w:history="1">
        <w:r w:rsidRPr="00D87707">
          <w:rPr>
            <w:rStyle w:val="Hyperlink"/>
          </w:rPr>
          <w:t>ucd.aminoacid.lab@ucdavis.edu</w:t>
        </w:r>
      </w:hyperlink>
    </w:p>
    <w:p w14:paraId="3A9963E4" w14:textId="77777777" w:rsidR="00394561" w:rsidRDefault="00BD20A7">
      <w:hyperlink r:id="rId6" w:history="1">
        <w:r w:rsidR="00394561" w:rsidRPr="00D87707">
          <w:rPr>
            <w:rStyle w:val="Hyperlink"/>
          </w:rPr>
          <w:t>www.vetmed.ucdavis.edu/labs/amino-acid-laboratory</w:t>
        </w:r>
      </w:hyperlink>
    </w:p>
    <w:p w14:paraId="2999F154" w14:textId="77777777" w:rsidR="00394561" w:rsidRDefault="00394561"/>
    <w:p w14:paraId="11CBF2A5" w14:textId="77777777" w:rsidR="00143030" w:rsidRDefault="00143030" w:rsidP="00BD20A7">
      <w:pPr>
        <w:rPr>
          <w:b/>
          <w:u w:val="single"/>
        </w:rPr>
      </w:pPr>
      <w:r w:rsidRPr="00143030">
        <w:rPr>
          <w:b/>
        </w:rPr>
        <w:t>Veterinarian Contact:</w:t>
      </w:r>
      <w:r>
        <w:rPr>
          <w:b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8285039" w14:textId="77777777" w:rsidR="00143030" w:rsidRDefault="00143030" w:rsidP="00BD20A7">
      <w:pPr>
        <w:rPr>
          <w:b/>
        </w:rPr>
      </w:pPr>
    </w:p>
    <w:p w14:paraId="1D9A81F6" w14:textId="77777777" w:rsidR="00143030" w:rsidRDefault="00143030" w:rsidP="00BD20A7">
      <w:pPr>
        <w:rPr>
          <w:b/>
        </w:rPr>
      </w:pPr>
      <w:r>
        <w:rPr>
          <w:b/>
        </w:rPr>
        <w:t xml:space="preserve">Clinic/Company 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B787962" w14:textId="77777777" w:rsidR="00143030" w:rsidRDefault="00143030" w:rsidP="00BD20A7">
      <w:pPr>
        <w:rPr>
          <w:b/>
        </w:rPr>
      </w:pPr>
    </w:p>
    <w:p w14:paraId="67D57539" w14:textId="77777777" w:rsidR="00143030" w:rsidRDefault="00143030" w:rsidP="00BD20A7">
      <w:pPr>
        <w:rPr>
          <w:b/>
          <w:u w:val="single"/>
        </w:rPr>
      </w:pPr>
      <w:r>
        <w:rPr>
          <w:b/>
        </w:rPr>
        <w:t xml:space="preserve">Address: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2FEF6A2" w14:textId="77777777" w:rsidR="00143030" w:rsidRDefault="00143030" w:rsidP="00BD20A7">
      <w:pPr>
        <w:rPr>
          <w:b/>
          <w:u w:val="single"/>
        </w:rPr>
      </w:pPr>
    </w:p>
    <w:p w14:paraId="0A48600C" w14:textId="77777777" w:rsidR="00143030" w:rsidRDefault="00143030" w:rsidP="00BD20A7">
      <w:pPr>
        <w:rPr>
          <w:b/>
        </w:rPr>
      </w:pPr>
      <w:r>
        <w:rPr>
          <w:b/>
        </w:rPr>
        <w:t xml:space="preserve">Email: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59972DF" w14:textId="77777777" w:rsidR="00143030" w:rsidRDefault="00143030" w:rsidP="00BD20A7">
      <w:pPr>
        <w:rPr>
          <w:b/>
        </w:rPr>
      </w:pPr>
    </w:p>
    <w:p w14:paraId="3AD89C8F" w14:textId="77777777" w:rsidR="00143030" w:rsidRPr="00143030" w:rsidRDefault="00143030" w:rsidP="00BD20A7">
      <w:pPr>
        <w:rPr>
          <w:b/>
          <w:u w:val="single"/>
        </w:rPr>
      </w:pPr>
      <w:r>
        <w:rPr>
          <w:b/>
        </w:rPr>
        <w:t xml:space="preserve">Telephone: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Fax: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2FAF673" w14:textId="77777777" w:rsidR="00143030" w:rsidRDefault="00143030" w:rsidP="00BD20A7"/>
    <w:p w14:paraId="10CD6981" w14:textId="77777777" w:rsidR="00143030" w:rsidRDefault="00143030" w:rsidP="00BD20A7">
      <w:pPr>
        <w:rPr>
          <w:b/>
        </w:rPr>
      </w:pPr>
      <w:r>
        <w:rPr>
          <w:b/>
        </w:rPr>
        <w:t xml:space="preserve">Billing Contact: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Email: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         </w:t>
      </w:r>
    </w:p>
    <w:p w14:paraId="33553788" w14:textId="77777777" w:rsidR="00143030" w:rsidRDefault="00143030" w:rsidP="00BD20A7">
      <w:pPr>
        <w:rPr>
          <w:b/>
        </w:rPr>
      </w:pPr>
    </w:p>
    <w:p w14:paraId="674022B0" w14:textId="77777777" w:rsidR="00143030" w:rsidRDefault="00143030" w:rsidP="00BD20A7">
      <w:pPr>
        <w:rPr>
          <w:b/>
        </w:rPr>
      </w:pPr>
      <w:r>
        <w:rPr>
          <w:b/>
        </w:rPr>
        <w:t xml:space="preserve">Patient 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Species: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27FA251" w14:textId="77777777" w:rsidR="00143030" w:rsidRDefault="00143030" w:rsidP="00BD20A7">
      <w:pPr>
        <w:rPr>
          <w:b/>
        </w:rPr>
      </w:pPr>
    </w:p>
    <w:p w14:paraId="1582B1E1" w14:textId="77777777" w:rsidR="00143030" w:rsidRDefault="00143030" w:rsidP="00BD20A7">
      <w:pPr>
        <w:rPr>
          <w:b/>
          <w:u w:val="single"/>
        </w:rPr>
      </w:pPr>
      <w:r>
        <w:rPr>
          <w:b/>
        </w:rPr>
        <w:t xml:space="preserve">Breed: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        </w:t>
      </w:r>
      <w:r w:rsidR="0080697F">
        <w:rPr>
          <w:b/>
        </w:rPr>
        <w:t>Owner’s Name</w:t>
      </w:r>
      <w:r>
        <w:rPr>
          <w:b/>
        </w:rPr>
        <w:t xml:space="preserve">: </w:t>
      </w:r>
      <w:r w:rsidR="0080697F">
        <w:rPr>
          <w:b/>
          <w:u w:val="single"/>
        </w:rPr>
        <w:tab/>
      </w:r>
      <w:r w:rsidR="0080697F">
        <w:rPr>
          <w:b/>
          <w:u w:val="single"/>
        </w:rPr>
        <w:tab/>
      </w:r>
      <w:r w:rsidR="0080697F">
        <w:rPr>
          <w:b/>
          <w:u w:val="single"/>
        </w:rPr>
        <w:tab/>
      </w:r>
    </w:p>
    <w:p w14:paraId="51EEBDE8" w14:textId="77777777" w:rsidR="00143030" w:rsidRDefault="00143030" w:rsidP="00BD20A7">
      <w:pPr>
        <w:rPr>
          <w:b/>
          <w:u w:val="single"/>
        </w:rPr>
      </w:pPr>
    </w:p>
    <w:p w14:paraId="4EF85DD3" w14:textId="77777777" w:rsidR="00143030" w:rsidRDefault="0080697F" w:rsidP="00BD20A7">
      <w:pPr>
        <w:rPr>
          <w:b/>
          <w:u w:val="single"/>
        </w:rPr>
      </w:pPr>
      <w:r>
        <w:rPr>
          <w:b/>
        </w:rPr>
        <w:t xml:space="preserve">Current Diet </w:t>
      </w:r>
      <w:r w:rsidR="00143030">
        <w:rPr>
          <w:b/>
        </w:rPr>
        <w:t xml:space="preserve">: </w:t>
      </w:r>
      <w:r w:rsidR="00143030">
        <w:rPr>
          <w:b/>
          <w:u w:val="single"/>
        </w:rPr>
        <w:tab/>
      </w:r>
      <w:r w:rsidR="00143030">
        <w:rPr>
          <w:b/>
          <w:u w:val="single"/>
        </w:rPr>
        <w:tab/>
      </w:r>
      <w:r w:rsidR="00143030">
        <w:rPr>
          <w:b/>
          <w:u w:val="single"/>
        </w:rPr>
        <w:tab/>
      </w:r>
      <w:r w:rsidR="00143030">
        <w:rPr>
          <w:b/>
          <w:u w:val="single"/>
        </w:rPr>
        <w:tab/>
      </w:r>
      <w:r w:rsidR="00143030">
        <w:rPr>
          <w:b/>
          <w:u w:val="single"/>
        </w:rPr>
        <w:tab/>
      </w:r>
      <w:r w:rsidR="00143030">
        <w:rPr>
          <w:b/>
          <w:u w:val="single"/>
        </w:rPr>
        <w:tab/>
      </w:r>
      <w:r w:rsidR="00143030">
        <w:rPr>
          <w:b/>
          <w:u w:val="single"/>
        </w:rPr>
        <w:tab/>
      </w:r>
      <w:r w:rsidR="00143030">
        <w:rPr>
          <w:b/>
          <w:u w:val="single"/>
        </w:rPr>
        <w:tab/>
      </w:r>
      <w:r w:rsidR="00143030">
        <w:rPr>
          <w:b/>
          <w:u w:val="single"/>
        </w:rPr>
        <w:tab/>
      </w:r>
      <w:r w:rsidR="00143030">
        <w:rPr>
          <w:b/>
          <w:u w:val="single"/>
        </w:rPr>
        <w:tab/>
      </w:r>
      <w:r>
        <w:rPr>
          <w:b/>
          <w:u w:val="single"/>
        </w:rPr>
        <w:tab/>
      </w:r>
    </w:p>
    <w:p w14:paraId="53BE9C15" w14:textId="1FFF3497" w:rsidR="00143030" w:rsidRPr="00BD20A7" w:rsidRDefault="00BD20A7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>
        <w:rPr>
          <w:b/>
          <w:sz w:val="22"/>
          <w:szCs w:val="22"/>
        </w:rPr>
        <w:br/>
      </w:r>
      <w:bookmarkStart w:id="0" w:name="_GoBack"/>
      <w:bookmarkEnd w:id="0"/>
      <w:r w:rsidR="00143030" w:rsidRPr="00BD20A7">
        <w:rPr>
          <w:b/>
          <w:sz w:val="22"/>
          <w:szCs w:val="22"/>
        </w:rPr>
        <w:t xml:space="preserve">Sample type:   </w:t>
      </w:r>
      <w:r w:rsidR="00143030" w:rsidRPr="00BD20A7">
        <w:rPr>
          <w:rFonts w:ascii="Arial Unicode MS" w:eastAsia="Arial Unicode MS" w:hAnsi="Arial Unicode MS" w:cs="Arial Unicode MS" w:hint="eastAsia"/>
          <w:b/>
          <w:sz w:val="22"/>
          <w:szCs w:val="22"/>
        </w:rPr>
        <w:t></w:t>
      </w:r>
      <w:r w:rsidR="00143030" w:rsidRPr="00BD20A7">
        <w:rPr>
          <w:rFonts w:ascii="Arial Unicode MS" w:eastAsia="Arial Unicode MS" w:hAnsi="Arial Unicode MS" w:cs="Arial Unicode MS"/>
          <w:b/>
          <w:sz w:val="22"/>
          <w:szCs w:val="22"/>
        </w:rPr>
        <w:t xml:space="preserve"> Plasma  </w:t>
      </w:r>
      <w:r w:rsidR="00143030" w:rsidRPr="00BD20A7">
        <w:rPr>
          <w:rFonts w:ascii="Arial Unicode MS" w:eastAsia="Arial Unicode MS" w:hAnsi="Arial Unicode MS" w:cs="Arial Unicode MS" w:hint="eastAsia"/>
          <w:b/>
          <w:sz w:val="22"/>
          <w:szCs w:val="22"/>
        </w:rPr>
        <w:t></w:t>
      </w:r>
      <w:r w:rsidR="00143030" w:rsidRPr="00BD20A7">
        <w:rPr>
          <w:rFonts w:ascii="Arial Unicode MS" w:eastAsia="Arial Unicode MS" w:hAnsi="Arial Unicode MS" w:cs="Arial Unicode MS"/>
          <w:b/>
          <w:sz w:val="22"/>
          <w:szCs w:val="22"/>
        </w:rPr>
        <w:t xml:space="preserve"> Whole Blood  </w:t>
      </w:r>
      <w:r w:rsidR="00143030" w:rsidRPr="00BD20A7">
        <w:rPr>
          <w:rFonts w:ascii="Arial Unicode MS" w:eastAsia="Arial Unicode MS" w:hAnsi="Arial Unicode MS" w:cs="Arial Unicode MS" w:hint="eastAsia"/>
          <w:b/>
          <w:sz w:val="22"/>
          <w:szCs w:val="22"/>
        </w:rPr>
        <w:t></w:t>
      </w:r>
      <w:r w:rsidR="00143030" w:rsidRPr="00BD20A7">
        <w:rPr>
          <w:rFonts w:ascii="Arial Unicode MS" w:eastAsia="Arial Unicode MS" w:hAnsi="Arial Unicode MS" w:cs="Arial Unicode MS"/>
          <w:b/>
          <w:sz w:val="22"/>
          <w:szCs w:val="22"/>
        </w:rPr>
        <w:t xml:space="preserve"> Urine  </w:t>
      </w:r>
      <w:r w:rsidR="00143030" w:rsidRPr="00BD20A7">
        <w:rPr>
          <w:rFonts w:ascii="Arial Unicode MS" w:eastAsia="Arial Unicode MS" w:hAnsi="Arial Unicode MS" w:cs="Arial Unicode MS" w:hint="eastAsia"/>
          <w:b/>
          <w:sz w:val="22"/>
          <w:szCs w:val="22"/>
        </w:rPr>
        <w:t></w:t>
      </w:r>
      <w:r w:rsidR="00143030" w:rsidRPr="00BD20A7">
        <w:rPr>
          <w:rFonts w:ascii="Arial Unicode MS" w:eastAsia="Arial Unicode MS" w:hAnsi="Arial Unicode MS" w:cs="Arial Unicode MS"/>
          <w:b/>
          <w:sz w:val="22"/>
          <w:szCs w:val="22"/>
        </w:rPr>
        <w:t xml:space="preserve"> Food  </w:t>
      </w:r>
      <w:r w:rsidR="00143030" w:rsidRPr="00BD20A7">
        <w:rPr>
          <w:rFonts w:ascii="Arial Unicode MS" w:eastAsia="Arial Unicode MS" w:hAnsi="Arial Unicode MS" w:cs="Arial Unicode MS" w:hint="eastAsia"/>
          <w:b/>
          <w:sz w:val="22"/>
          <w:szCs w:val="22"/>
        </w:rPr>
        <w:t></w:t>
      </w:r>
      <w:r w:rsidR="00143030" w:rsidRPr="00BD20A7">
        <w:rPr>
          <w:rFonts w:ascii="Arial Unicode MS" w:eastAsia="Arial Unicode MS" w:hAnsi="Arial Unicode MS" w:cs="Arial Unicode MS"/>
          <w:b/>
          <w:sz w:val="22"/>
          <w:szCs w:val="22"/>
        </w:rPr>
        <w:t xml:space="preserve"> Other  </w:t>
      </w:r>
      <w:r w:rsidR="00143030" w:rsidRPr="00BD20A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ab/>
      </w:r>
      <w:r w:rsidR="00143030" w:rsidRPr="00BD20A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ab/>
      </w:r>
    </w:p>
    <w:p w14:paraId="5276C4A5" w14:textId="77777777" w:rsidR="00143030" w:rsidRPr="00BD20A7" w:rsidRDefault="00143030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BD20A7">
        <w:rPr>
          <w:b/>
          <w:sz w:val="22"/>
          <w:szCs w:val="22"/>
        </w:rPr>
        <w:t xml:space="preserve">Test:   </w:t>
      </w:r>
      <w:r w:rsidRPr="00BD20A7">
        <w:rPr>
          <w:rFonts w:ascii="Arial Unicode MS" w:eastAsia="Arial Unicode MS" w:hAnsi="Arial Unicode MS" w:cs="Arial Unicode MS" w:hint="eastAsia"/>
          <w:b/>
          <w:sz w:val="22"/>
          <w:szCs w:val="22"/>
        </w:rPr>
        <w:t></w:t>
      </w:r>
      <w:r w:rsidRPr="00BD20A7">
        <w:rPr>
          <w:rFonts w:ascii="Arial Unicode MS" w:eastAsia="Arial Unicode MS" w:hAnsi="Arial Unicode MS" w:cs="Arial Unicode MS"/>
          <w:b/>
          <w:sz w:val="22"/>
          <w:szCs w:val="22"/>
        </w:rPr>
        <w:t xml:space="preserve"> Taurine  </w:t>
      </w:r>
      <w:r w:rsidRPr="00BD20A7">
        <w:rPr>
          <w:rFonts w:ascii="Arial Unicode MS" w:eastAsia="Arial Unicode MS" w:hAnsi="Arial Unicode MS" w:cs="Arial Unicode MS" w:hint="eastAsia"/>
          <w:b/>
          <w:sz w:val="22"/>
          <w:szCs w:val="22"/>
        </w:rPr>
        <w:t></w:t>
      </w:r>
      <w:r w:rsidRPr="00BD20A7">
        <w:rPr>
          <w:rFonts w:ascii="Arial Unicode MS" w:eastAsia="Arial Unicode MS" w:hAnsi="Arial Unicode MS" w:cs="Arial Unicode MS"/>
          <w:b/>
          <w:sz w:val="22"/>
          <w:szCs w:val="22"/>
        </w:rPr>
        <w:t xml:space="preserve"> Complete Amino Acids  </w:t>
      </w:r>
      <w:r w:rsidRPr="00BD20A7">
        <w:rPr>
          <w:rFonts w:ascii="Arial Unicode MS" w:eastAsia="Arial Unicode MS" w:hAnsi="Arial Unicode MS" w:cs="Arial Unicode MS" w:hint="eastAsia"/>
          <w:b/>
          <w:sz w:val="22"/>
          <w:szCs w:val="22"/>
        </w:rPr>
        <w:t></w:t>
      </w:r>
      <w:r w:rsidRPr="00BD20A7">
        <w:rPr>
          <w:rFonts w:ascii="Arial Unicode MS" w:eastAsia="Arial Unicode MS" w:hAnsi="Arial Unicode MS" w:cs="Arial Unicode MS"/>
          <w:b/>
          <w:sz w:val="22"/>
          <w:szCs w:val="22"/>
        </w:rPr>
        <w:t xml:space="preserve"> Other: </w:t>
      </w:r>
      <w:r w:rsidRPr="00BD20A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ab/>
      </w:r>
      <w:r w:rsidRPr="00BD20A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ab/>
      </w:r>
      <w:r w:rsidRPr="00BD20A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ab/>
      </w:r>
      <w:r w:rsidRPr="00BD20A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ab/>
      </w:r>
    </w:p>
    <w:p w14:paraId="3162C0D0" w14:textId="029D80EB" w:rsidR="00143030" w:rsidRPr="00BD20A7" w:rsidRDefault="00143030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BD20A7">
        <w:rPr>
          <w:rFonts w:ascii="Arial Unicode MS" w:eastAsia="Arial Unicode MS" w:hAnsi="Arial Unicode MS" w:cs="Arial Unicode MS"/>
          <w:b/>
          <w:sz w:val="22"/>
          <w:szCs w:val="22"/>
        </w:rPr>
        <w:t>Taurine Results (</w:t>
      </w:r>
      <w:r w:rsidR="00394561" w:rsidRPr="00BD20A7">
        <w:rPr>
          <w:rFonts w:ascii="Arial Unicode MS" w:eastAsia="Arial Unicode MS" w:hAnsi="Arial Unicode MS" w:cs="Arial Unicode MS"/>
          <w:b/>
          <w:sz w:val="22"/>
          <w:szCs w:val="22"/>
        </w:rPr>
        <w:t>lab use only</w:t>
      </w:r>
      <w:r w:rsidRPr="00BD20A7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</w:p>
    <w:p w14:paraId="348BC15B" w14:textId="77777777" w:rsidR="00143030" w:rsidRPr="00BD20A7" w:rsidRDefault="00143030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BD20A7">
        <w:rPr>
          <w:rFonts w:ascii="Arial Unicode MS" w:eastAsia="Arial Unicode MS" w:hAnsi="Arial Unicode MS" w:cs="Arial Unicode MS"/>
          <w:b/>
          <w:sz w:val="22"/>
          <w:szCs w:val="22"/>
        </w:rPr>
        <w:t xml:space="preserve">Plasma: </w:t>
      </w:r>
      <w:r w:rsidRPr="00BD20A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ab/>
      </w:r>
      <w:r w:rsidRPr="00BD20A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ab/>
      </w:r>
      <w:r w:rsidRPr="00BD20A7">
        <w:rPr>
          <w:rFonts w:ascii="Arial Unicode MS" w:eastAsia="Arial Unicode MS" w:hAnsi="Arial Unicode MS" w:cs="Arial Unicode MS"/>
          <w:b/>
          <w:sz w:val="22"/>
          <w:szCs w:val="22"/>
        </w:rPr>
        <w:t xml:space="preserve">  Whole Blood: </w:t>
      </w:r>
      <w:r w:rsidRPr="00BD20A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ab/>
      </w:r>
      <w:r w:rsidRPr="00BD20A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ab/>
      </w:r>
      <w:r w:rsidRPr="00BD20A7">
        <w:rPr>
          <w:rFonts w:ascii="Arial Unicode MS" w:eastAsia="Arial Unicode MS" w:hAnsi="Arial Unicode MS" w:cs="Arial Unicode MS"/>
          <w:b/>
          <w:sz w:val="22"/>
          <w:szCs w:val="22"/>
        </w:rPr>
        <w:t xml:space="preserve"> Urine: </w:t>
      </w:r>
      <w:r w:rsidRPr="00BD20A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ab/>
      </w:r>
      <w:r w:rsidRPr="00BD20A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ab/>
      </w:r>
      <w:r w:rsidRPr="00BD20A7">
        <w:rPr>
          <w:rFonts w:ascii="Arial Unicode MS" w:eastAsia="Arial Unicode MS" w:hAnsi="Arial Unicode MS" w:cs="Arial Unicode MS"/>
          <w:b/>
          <w:sz w:val="22"/>
          <w:szCs w:val="22"/>
        </w:rPr>
        <w:t xml:space="preserve">  Food: </w:t>
      </w:r>
      <w:r w:rsidRPr="00BD20A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ab/>
      </w:r>
      <w:r w:rsidRPr="00BD20A7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ab/>
      </w:r>
    </w:p>
    <w:p w14:paraId="70859912" w14:textId="77777777" w:rsidR="00113C59" w:rsidRDefault="00113C59">
      <w:pPr>
        <w:rPr>
          <w:rFonts w:ascii="Arial Unicode MS" w:eastAsia="Arial Unicode MS" w:hAnsi="Arial Unicode MS" w:cs="Arial Unicode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43030" w14:paraId="0D4BC72B" w14:textId="77777777" w:rsidTr="003F49A5">
        <w:tc>
          <w:tcPr>
            <w:tcW w:w="1870" w:type="dxa"/>
            <w:vMerge w:val="restart"/>
          </w:tcPr>
          <w:p w14:paraId="504E3FA6" w14:textId="77777777" w:rsidR="00143030" w:rsidRDefault="00143030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740" w:type="dxa"/>
            <w:gridSpan w:val="2"/>
          </w:tcPr>
          <w:p w14:paraId="65525ABB" w14:textId="1CAAA72B" w:rsidR="00394561" w:rsidRDefault="00143030" w:rsidP="00BD20A7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Plasma</w:t>
            </w:r>
            <w:r w:rsidR="00394561">
              <w:rPr>
                <w:rFonts w:ascii="Arial Unicode MS" w:eastAsia="Arial Unicode MS" w:hAnsi="Arial Unicode MS" w:cs="Arial Unicode MS"/>
                <w:b/>
              </w:rPr>
              <w:t xml:space="preserve"> (</w:t>
            </w:r>
            <w:proofErr w:type="spellStart"/>
            <w:r w:rsidR="00394561">
              <w:rPr>
                <w:rFonts w:ascii="Arial Unicode MS" w:eastAsia="Arial Unicode MS" w:hAnsi="Arial Unicode MS" w:cs="Arial Unicode MS"/>
                <w:b/>
              </w:rPr>
              <w:t>nMol</w:t>
            </w:r>
            <w:proofErr w:type="spellEnd"/>
            <w:r w:rsidR="00394561">
              <w:rPr>
                <w:rFonts w:ascii="Arial Unicode MS" w:eastAsia="Arial Unicode MS" w:hAnsi="Arial Unicode MS" w:cs="Arial Unicode MS"/>
                <w:b/>
              </w:rPr>
              <w:t>/ml)</w:t>
            </w:r>
          </w:p>
        </w:tc>
        <w:tc>
          <w:tcPr>
            <w:tcW w:w="3740" w:type="dxa"/>
            <w:gridSpan w:val="2"/>
          </w:tcPr>
          <w:p w14:paraId="236FA64E" w14:textId="77777777" w:rsidR="00143030" w:rsidRDefault="00143030" w:rsidP="00143030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Whole Blood</w:t>
            </w:r>
            <w:r w:rsidR="00394561">
              <w:rPr>
                <w:rFonts w:ascii="Arial Unicode MS" w:eastAsia="Arial Unicode MS" w:hAnsi="Arial Unicode MS" w:cs="Arial Unicode MS"/>
                <w:b/>
              </w:rPr>
              <w:t xml:space="preserve"> (</w:t>
            </w:r>
            <w:proofErr w:type="spellStart"/>
            <w:r w:rsidR="00394561">
              <w:rPr>
                <w:rFonts w:ascii="Arial Unicode MS" w:eastAsia="Arial Unicode MS" w:hAnsi="Arial Unicode MS" w:cs="Arial Unicode MS"/>
                <w:b/>
              </w:rPr>
              <w:t>nMol</w:t>
            </w:r>
            <w:proofErr w:type="spellEnd"/>
            <w:r w:rsidR="00394561">
              <w:rPr>
                <w:rFonts w:ascii="Arial Unicode MS" w:eastAsia="Arial Unicode MS" w:hAnsi="Arial Unicode MS" w:cs="Arial Unicode MS"/>
                <w:b/>
              </w:rPr>
              <w:t>/ml)</w:t>
            </w:r>
          </w:p>
        </w:tc>
      </w:tr>
      <w:tr w:rsidR="00143030" w14:paraId="1FDA51A8" w14:textId="77777777" w:rsidTr="00143030">
        <w:tc>
          <w:tcPr>
            <w:tcW w:w="1870" w:type="dxa"/>
            <w:vMerge/>
          </w:tcPr>
          <w:p w14:paraId="2F248561" w14:textId="77777777" w:rsidR="00143030" w:rsidRDefault="00143030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1870" w:type="dxa"/>
          </w:tcPr>
          <w:p w14:paraId="271D9C07" w14:textId="77777777" w:rsidR="00143030" w:rsidRDefault="00143030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Normal Range</w:t>
            </w:r>
          </w:p>
        </w:tc>
        <w:tc>
          <w:tcPr>
            <w:tcW w:w="1870" w:type="dxa"/>
          </w:tcPr>
          <w:p w14:paraId="35F77E74" w14:textId="77777777" w:rsidR="00143030" w:rsidRDefault="00113C59" w:rsidP="00113C59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No known risk for deficiency</w:t>
            </w:r>
          </w:p>
        </w:tc>
        <w:tc>
          <w:tcPr>
            <w:tcW w:w="1870" w:type="dxa"/>
          </w:tcPr>
          <w:p w14:paraId="72BAEDAC" w14:textId="77777777" w:rsidR="00143030" w:rsidRDefault="00113C59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Normal Range</w:t>
            </w:r>
          </w:p>
        </w:tc>
        <w:tc>
          <w:tcPr>
            <w:tcW w:w="1870" w:type="dxa"/>
          </w:tcPr>
          <w:p w14:paraId="083CCEE8" w14:textId="77777777" w:rsidR="00143030" w:rsidRDefault="00113C59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No known risk for deficiency</w:t>
            </w:r>
          </w:p>
        </w:tc>
      </w:tr>
      <w:tr w:rsidR="00143030" w14:paraId="25534839" w14:textId="77777777" w:rsidTr="00143030">
        <w:tc>
          <w:tcPr>
            <w:tcW w:w="1870" w:type="dxa"/>
          </w:tcPr>
          <w:p w14:paraId="157B566D" w14:textId="77777777" w:rsidR="00143030" w:rsidRDefault="00143030" w:rsidP="00143030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Cat</w:t>
            </w:r>
          </w:p>
        </w:tc>
        <w:tc>
          <w:tcPr>
            <w:tcW w:w="1870" w:type="dxa"/>
          </w:tcPr>
          <w:p w14:paraId="37AF5682" w14:textId="77777777" w:rsidR="00143030" w:rsidRPr="00113C59" w:rsidRDefault="00113C59" w:rsidP="00113C59">
            <w:pPr>
              <w:jc w:val="center"/>
              <w:rPr>
                <w:rFonts w:eastAsia="Arial Unicode MS" w:cstheme="minorHAnsi"/>
                <w:b/>
                <w:sz w:val="28"/>
                <w:szCs w:val="28"/>
              </w:rPr>
            </w:pPr>
            <w:r w:rsidRPr="00113C59">
              <w:rPr>
                <w:rFonts w:eastAsia="Arial Unicode MS" w:cstheme="minorHAnsi"/>
                <w:b/>
                <w:sz w:val="28"/>
                <w:szCs w:val="28"/>
              </w:rPr>
              <w:t>80-120</w:t>
            </w:r>
          </w:p>
        </w:tc>
        <w:tc>
          <w:tcPr>
            <w:tcW w:w="1870" w:type="dxa"/>
          </w:tcPr>
          <w:p w14:paraId="5C969AEE" w14:textId="77777777" w:rsidR="00143030" w:rsidRPr="00113C59" w:rsidRDefault="00113C59" w:rsidP="00113C59">
            <w:pPr>
              <w:pStyle w:val="ListParagraph"/>
              <w:ind w:left="-70" w:right="-240"/>
              <w:jc w:val="center"/>
              <w:rPr>
                <w:rFonts w:eastAsia="Arial Unicode MS" w:cstheme="minorHAnsi"/>
                <w:b/>
                <w:sz w:val="28"/>
                <w:szCs w:val="28"/>
              </w:rPr>
            </w:pPr>
            <w:r>
              <w:rPr>
                <w:rFonts w:eastAsia="Arial Unicode MS" w:cstheme="minorHAnsi"/>
                <w:b/>
                <w:sz w:val="28"/>
                <w:szCs w:val="28"/>
              </w:rPr>
              <w:t>&gt;40</w:t>
            </w:r>
          </w:p>
        </w:tc>
        <w:tc>
          <w:tcPr>
            <w:tcW w:w="1870" w:type="dxa"/>
          </w:tcPr>
          <w:p w14:paraId="18C29745" w14:textId="77777777" w:rsidR="00143030" w:rsidRPr="00113C59" w:rsidRDefault="00113C59" w:rsidP="00113C59">
            <w:pPr>
              <w:jc w:val="center"/>
              <w:rPr>
                <w:rFonts w:eastAsia="Arial Unicode MS" w:cstheme="minorHAnsi"/>
                <w:b/>
                <w:sz w:val="28"/>
                <w:szCs w:val="28"/>
              </w:rPr>
            </w:pPr>
            <w:r w:rsidRPr="00113C59">
              <w:rPr>
                <w:rFonts w:eastAsia="Arial Unicode MS" w:cstheme="minorHAnsi"/>
                <w:b/>
                <w:sz w:val="28"/>
                <w:szCs w:val="28"/>
              </w:rPr>
              <w:t>300-600</w:t>
            </w:r>
          </w:p>
        </w:tc>
        <w:tc>
          <w:tcPr>
            <w:tcW w:w="1870" w:type="dxa"/>
          </w:tcPr>
          <w:p w14:paraId="7C3200BD" w14:textId="77777777" w:rsidR="00143030" w:rsidRPr="00113C59" w:rsidRDefault="00113C59" w:rsidP="00113C59">
            <w:pPr>
              <w:ind w:left="720"/>
              <w:rPr>
                <w:rFonts w:eastAsia="Arial Unicode MS" w:cstheme="minorHAnsi"/>
                <w:b/>
                <w:sz w:val="28"/>
                <w:szCs w:val="28"/>
              </w:rPr>
            </w:pPr>
            <w:r>
              <w:rPr>
                <w:rFonts w:eastAsia="Arial Unicode MS" w:cstheme="minorHAnsi"/>
                <w:b/>
                <w:sz w:val="28"/>
                <w:szCs w:val="28"/>
              </w:rPr>
              <w:t>&gt;</w:t>
            </w:r>
            <w:r w:rsidRPr="00113C59">
              <w:rPr>
                <w:rFonts w:eastAsia="Arial Unicode MS" w:cstheme="minorHAnsi"/>
                <w:b/>
                <w:sz w:val="28"/>
                <w:szCs w:val="28"/>
              </w:rPr>
              <w:t>200</w:t>
            </w:r>
          </w:p>
        </w:tc>
      </w:tr>
      <w:tr w:rsidR="00143030" w14:paraId="30041C9E" w14:textId="77777777" w:rsidTr="00143030">
        <w:tc>
          <w:tcPr>
            <w:tcW w:w="1870" w:type="dxa"/>
          </w:tcPr>
          <w:p w14:paraId="07068C66" w14:textId="77777777" w:rsidR="00143030" w:rsidRDefault="00143030" w:rsidP="00143030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Dog</w:t>
            </w:r>
          </w:p>
        </w:tc>
        <w:tc>
          <w:tcPr>
            <w:tcW w:w="1870" w:type="dxa"/>
          </w:tcPr>
          <w:p w14:paraId="2144E8CB" w14:textId="77777777" w:rsidR="00143030" w:rsidRPr="00113C59" w:rsidRDefault="00113C59" w:rsidP="00113C59">
            <w:pPr>
              <w:jc w:val="center"/>
              <w:rPr>
                <w:rFonts w:eastAsia="Arial Unicode MS" w:cstheme="minorHAnsi"/>
                <w:b/>
                <w:sz w:val="28"/>
                <w:szCs w:val="28"/>
              </w:rPr>
            </w:pPr>
            <w:r w:rsidRPr="00113C59">
              <w:rPr>
                <w:rFonts w:eastAsia="Arial Unicode MS" w:cstheme="minorHAnsi"/>
                <w:b/>
                <w:sz w:val="28"/>
                <w:szCs w:val="28"/>
              </w:rPr>
              <w:t>60-120</w:t>
            </w:r>
          </w:p>
        </w:tc>
        <w:tc>
          <w:tcPr>
            <w:tcW w:w="1870" w:type="dxa"/>
          </w:tcPr>
          <w:p w14:paraId="6BA36F03" w14:textId="77777777" w:rsidR="00143030" w:rsidRPr="00113C59" w:rsidRDefault="00113C59" w:rsidP="00113C59">
            <w:pPr>
              <w:ind w:left="200"/>
              <w:jc w:val="center"/>
              <w:rPr>
                <w:rFonts w:eastAsia="Arial Unicode MS" w:cstheme="minorHAnsi"/>
                <w:b/>
                <w:sz w:val="28"/>
                <w:szCs w:val="28"/>
              </w:rPr>
            </w:pPr>
            <w:r>
              <w:rPr>
                <w:rFonts w:eastAsia="Arial Unicode MS" w:cstheme="minorHAnsi"/>
                <w:b/>
                <w:sz w:val="28"/>
                <w:szCs w:val="28"/>
              </w:rPr>
              <w:t>&gt;40</w:t>
            </w:r>
          </w:p>
        </w:tc>
        <w:tc>
          <w:tcPr>
            <w:tcW w:w="1870" w:type="dxa"/>
          </w:tcPr>
          <w:p w14:paraId="77E6B9ED" w14:textId="77777777" w:rsidR="00143030" w:rsidRPr="00113C59" w:rsidRDefault="00113C59" w:rsidP="00113C59">
            <w:pPr>
              <w:jc w:val="center"/>
              <w:rPr>
                <w:rFonts w:eastAsia="Arial Unicode MS" w:cstheme="minorHAnsi"/>
                <w:b/>
                <w:sz w:val="28"/>
                <w:szCs w:val="28"/>
              </w:rPr>
            </w:pPr>
            <w:r w:rsidRPr="00113C59">
              <w:rPr>
                <w:rFonts w:eastAsia="Arial Unicode MS" w:cstheme="minorHAnsi"/>
                <w:b/>
                <w:sz w:val="28"/>
                <w:szCs w:val="28"/>
              </w:rPr>
              <w:t>200-350</w:t>
            </w:r>
          </w:p>
        </w:tc>
        <w:tc>
          <w:tcPr>
            <w:tcW w:w="1870" w:type="dxa"/>
          </w:tcPr>
          <w:p w14:paraId="6977B268" w14:textId="77777777" w:rsidR="00143030" w:rsidRPr="00113C59" w:rsidRDefault="00113C59" w:rsidP="00113C59">
            <w:pPr>
              <w:ind w:left="720"/>
              <w:rPr>
                <w:rFonts w:eastAsia="Arial Unicode MS" w:cstheme="minorHAnsi"/>
                <w:b/>
                <w:sz w:val="28"/>
                <w:szCs w:val="28"/>
              </w:rPr>
            </w:pPr>
            <w:r>
              <w:rPr>
                <w:rFonts w:eastAsia="Arial Unicode MS" w:cstheme="minorHAnsi"/>
                <w:b/>
                <w:sz w:val="28"/>
                <w:szCs w:val="28"/>
              </w:rPr>
              <w:t>&gt;</w:t>
            </w:r>
            <w:r w:rsidRPr="00113C59">
              <w:rPr>
                <w:rFonts w:eastAsia="Arial Unicode MS" w:cstheme="minorHAnsi"/>
                <w:b/>
                <w:sz w:val="28"/>
                <w:szCs w:val="28"/>
              </w:rPr>
              <w:t>150</w:t>
            </w:r>
          </w:p>
        </w:tc>
      </w:tr>
    </w:tbl>
    <w:p w14:paraId="28CAB543" w14:textId="6EE69C18" w:rsidR="00143030" w:rsidRPr="00BD20A7" w:rsidRDefault="00CB1DA3" w:rsidP="00BD20A7">
      <w:pPr>
        <w:ind w:left="-9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BD20A7">
        <w:rPr>
          <w:rFonts w:ascii="Arial Unicode MS" w:eastAsia="Arial Unicode MS" w:hAnsi="Arial Unicode MS" w:cs="Arial Unicode MS"/>
          <w:b/>
          <w:sz w:val="20"/>
          <w:szCs w:val="20"/>
        </w:rPr>
        <w:t xml:space="preserve">* Please note with the </w:t>
      </w:r>
      <w:r w:rsidR="0080697F" w:rsidRPr="00BD20A7">
        <w:rPr>
          <w:rFonts w:ascii="Arial Unicode MS" w:eastAsia="Arial Unicode MS" w:hAnsi="Arial Unicode MS" w:cs="Arial Unicode MS"/>
          <w:b/>
          <w:sz w:val="20"/>
          <w:szCs w:val="20"/>
        </w:rPr>
        <w:t xml:space="preserve">recent </w:t>
      </w:r>
      <w:r w:rsidRPr="00BD20A7">
        <w:rPr>
          <w:rFonts w:ascii="Arial Unicode MS" w:eastAsia="Arial Unicode MS" w:hAnsi="Arial Unicode MS" w:cs="Arial Unicode MS"/>
          <w:b/>
          <w:sz w:val="20"/>
          <w:szCs w:val="20"/>
        </w:rPr>
        <w:t>increase in the number of dogs scre</w:t>
      </w:r>
      <w:r w:rsidR="00BD20A7" w:rsidRPr="00BD20A7">
        <w:rPr>
          <w:rFonts w:ascii="Arial Unicode MS" w:eastAsia="Arial Unicode MS" w:hAnsi="Arial Unicode MS" w:cs="Arial Unicode MS"/>
          <w:b/>
          <w:sz w:val="20"/>
          <w:szCs w:val="20"/>
        </w:rPr>
        <w:t>ened for taurine deficiency, we</w:t>
      </w:r>
      <w:r w:rsidR="00BD20A7" w:rsidRPr="00BD20A7">
        <w:rPr>
          <w:rFonts w:ascii="Arial Unicode MS" w:eastAsia="Arial Unicode MS" w:hAnsi="Arial Unicode MS" w:cs="Arial Unicode MS"/>
          <w:b/>
          <w:sz w:val="20"/>
          <w:szCs w:val="20"/>
        </w:rPr>
        <w:br/>
      </w:r>
      <w:r w:rsidRPr="00BD20A7">
        <w:rPr>
          <w:rFonts w:ascii="Arial Unicode MS" w:eastAsia="Arial Unicode MS" w:hAnsi="Arial Unicode MS" w:cs="Arial Unicode MS"/>
          <w:b/>
          <w:sz w:val="20"/>
          <w:szCs w:val="20"/>
        </w:rPr>
        <w:t xml:space="preserve">are seeing dogs with </w:t>
      </w:r>
      <w:r w:rsidR="0080697F" w:rsidRPr="00BD20A7">
        <w:rPr>
          <w:rFonts w:ascii="Arial Unicode MS" w:eastAsia="Arial Unicode MS" w:hAnsi="Arial Unicode MS" w:cs="Arial Unicode MS"/>
          <w:b/>
          <w:sz w:val="20"/>
          <w:szCs w:val="20"/>
        </w:rPr>
        <w:t xml:space="preserve">values within the reference ranges (or above the </w:t>
      </w:r>
      <w:r w:rsidR="003B150C" w:rsidRPr="00BD20A7">
        <w:rPr>
          <w:rFonts w:ascii="Arial Unicode MS" w:eastAsia="Arial Unicode MS" w:hAnsi="Arial Unicode MS" w:cs="Arial Unicode MS"/>
          <w:b/>
          <w:sz w:val="20"/>
          <w:szCs w:val="20"/>
        </w:rPr>
        <w:t>“</w:t>
      </w:r>
      <w:r w:rsidR="0080697F" w:rsidRPr="00BD20A7">
        <w:rPr>
          <w:rFonts w:ascii="Arial Unicode MS" w:eastAsia="Arial Unicode MS" w:hAnsi="Arial Unicode MS" w:cs="Arial Unicode MS"/>
          <w:b/>
          <w:sz w:val="20"/>
          <w:szCs w:val="20"/>
        </w:rPr>
        <w:t xml:space="preserve">no known risk </w:t>
      </w:r>
      <w:r w:rsidR="003B150C" w:rsidRPr="00BD20A7">
        <w:rPr>
          <w:rFonts w:ascii="Arial Unicode MS" w:eastAsia="Arial Unicode MS" w:hAnsi="Arial Unicode MS" w:cs="Arial Unicode MS"/>
          <w:b/>
          <w:sz w:val="20"/>
          <w:szCs w:val="20"/>
        </w:rPr>
        <w:t xml:space="preserve">for deficiency </w:t>
      </w:r>
      <w:r w:rsidR="0080697F" w:rsidRPr="00BD20A7">
        <w:rPr>
          <w:rFonts w:ascii="Arial Unicode MS" w:eastAsia="Arial Unicode MS" w:hAnsi="Arial Unicode MS" w:cs="Arial Unicode MS"/>
          <w:b/>
          <w:sz w:val="20"/>
          <w:szCs w:val="20"/>
        </w:rPr>
        <w:t>range</w:t>
      </w:r>
      <w:r w:rsidR="003B150C" w:rsidRPr="00BD20A7">
        <w:rPr>
          <w:rFonts w:ascii="Arial Unicode MS" w:eastAsia="Arial Unicode MS" w:hAnsi="Arial Unicode MS" w:cs="Arial Unicode MS"/>
          <w:b/>
          <w:sz w:val="20"/>
          <w:szCs w:val="20"/>
        </w:rPr>
        <w:t>”</w:t>
      </w:r>
      <w:r w:rsidR="0080697F" w:rsidRPr="00BD20A7">
        <w:rPr>
          <w:rFonts w:ascii="Arial Unicode MS" w:eastAsia="Arial Unicode MS" w:hAnsi="Arial Unicode MS" w:cs="Arial Unicode MS"/>
          <w:b/>
          <w:sz w:val="20"/>
          <w:szCs w:val="20"/>
        </w:rPr>
        <w:t xml:space="preserve">) yet are still exhibiting signs of cardiac disease.  </w:t>
      </w:r>
      <w:r w:rsidR="00394561" w:rsidRPr="00BD20A7">
        <w:rPr>
          <w:rFonts w:ascii="Arial Unicode MS" w:eastAsia="Arial Unicode MS" w:hAnsi="Arial Unicode MS" w:cs="Arial Unicode MS"/>
          <w:b/>
          <w:sz w:val="20"/>
          <w:szCs w:val="20"/>
        </w:rPr>
        <w:t xml:space="preserve">Veterinarians are welcome </w:t>
      </w:r>
      <w:r w:rsidR="0080697F" w:rsidRPr="00BD20A7">
        <w:rPr>
          <w:rFonts w:ascii="Arial Unicode MS" w:eastAsia="Arial Unicode MS" w:hAnsi="Arial Unicode MS" w:cs="Arial Unicode MS"/>
          <w:b/>
          <w:sz w:val="20"/>
          <w:szCs w:val="20"/>
        </w:rPr>
        <w:t>to contact our lab</w:t>
      </w:r>
      <w:r w:rsidR="009B5FA7" w:rsidRPr="00BD20A7">
        <w:rPr>
          <w:rFonts w:ascii="Arial Unicode MS" w:eastAsia="Arial Unicode MS" w:hAnsi="Arial Unicode MS" w:cs="Arial Unicode MS"/>
          <w:b/>
          <w:sz w:val="20"/>
          <w:szCs w:val="20"/>
        </w:rPr>
        <w:t>oratory</w:t>
      </w:r>
      <w:r w:rsidR="0080697F" w:rsidRPr="00BD20A7">
        <w:rPr>
          <w:rFonts w:ascii="Arial Unicode MS" w:eastAsia="Arial Unicode MS" w:hAnsi="Arial Unicode MS" w:cs="Arial Unicode MS"/>
          <w:b/>
          <w:sz w:val="20"/>
          <w:szCs w:val="20"/>
        </w:rPr>
        <w:t xml:space="preserve"> for assistance in evaluating your patient’s results.</w:t>
      </w:r>
      <w:r w:rsidR="00394561" w:rsidRPr="00BD20A7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sectPr w:rsidR="00143030" w:rsidRPr="00BD20A7" w:rsidSect="0014303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A6F"/>
    <w:multiLevelType w:val="hybridMultilevel"/>
    <w:tmpl w:val="82DE1B88"/>
    <w:lvl w:ilvl="0" w:tplc="884C5880">
      <w:start w:val="80"/>
      <w:numFmt w:val="bullet"/>
      <w:lvlText w:val=""/>
      <w:lvlJc w:val="left"/>
      <w:pPr>
        <w:ind w:left="38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0880442B"/>
    <w:multiLevelType w:val="hybridMultilevel"/>
    <w:tmpl w:val="450E98C0"/>
    <w:lvl w:ilvl="0" w:tplc="FDE619C0">
      <w:start w:val="80"/>
      <w:numFmt w:val="bullet"/>
      <w:lvlText w:val=""/>
      <w:lvlJc w:val="left"/>
      <w:pPr>
        <w:ind w:left="27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DC96B8E"/>
    <w:multiLevelType w:val="hybridMultilevel"/>
    <w:tmpl w:val="0F800812"/>
    <w:lvl w:ilvl="0" w:tplc="BE7040A2">
      <w:start w:val="80"/>
      <w:numFmt w:val="bullet"/>
      <w:lvlText w:val=""/>
      <w:lvlJc w:val="left"/>
      <w:pPr>
        <w:ind w:left="108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233A37"/>
    <w:multiLevelType w:val="hybridMultilevel"/>
    <w:tmpl w:val="E076D406"/>
    <w:lvl w:ilvl="0" w:tplc="436016FA">
      <w:start w:val="8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D4F31"/>
    <w:multiLevelType w:val="hybridMultilevel"/>
    <w:tmpl w:val="D778B658"/>
    <w:lvl w:ilvl="0" w:tplc="2AEAD604">
      <w:start w:val="80"/>
      <w:numFmt w:val="bullet"/>
      <w:lvlText w:val=""/>
      <w:lvlJc w:val="left"/>
      <w:pPr>
        <w:ind w:left="108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DB65B0"/>
    <w:multiLevelType w:val="hybridMultilevel"/>
    <w:tmpl w:val="440604A2"/>
    <w:lvl w:ilvl="0" w:tplc="B4D029AE">
      <w:start w:val="80"/>
      <w:numFmt w:val="bullet"/>
      <w:lvlText w:val=""/>
      <w:lvlJc w:val="left"/>
      <w:pPr>
        <w:ind w:left="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6" w15:restartNumberingAfterBreak="0">
    <w:nsid w:val="69DF4B24"/>
    <w:multiLevelType w:val="hybridMultilevel"/>
    <w:tmpl w:val="52702C62"/>
    <w:lvl w:ilvl="0" w:tplc="A80C76A0">
      <w:start w:val="80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30"/>
    <w:rsid w:val="000144E8"/>
    <w:rsid w:val="00035F55"/>
    <w:rsid w:val="00046DEE"/>
    <w:rsid w:val="000C4C94"/>
    <w:rsid w:val="000F20C5"/>
    <w:rsid w:val="00113C59"/>
    <w:rsid w:val="00143030"/>
    <w:rsid w:val="001438C2"/>
    <w:rsid w:val="0016762D"/>
    <w:rsid w:val="001F527D"/>
    <w:rsid w:val="00200DCC"/>
    <w:rsid w:val="00310282"/>
    <w:rsid w:val="00376D72"/>
    <w:rsid w:val="00394561"/>
    <w:rsid w:val="003B150C"/>
    <w:rsid w:val="00540F57"/>
    <w:rsid w:val="005B07BD"/>
    <w:rsid w:val="005B1589"/>
    <w:rsid w:val="005F290C"/>
    <w:rsid w:val="00690189"/>
    <w:rsid w:val="006C079A"/>
    <w:rsid w:val="006F2C45"/>
    <w:rsid w:val="0080697F"/>
    <w:rsid w:val="00860A27"/>
    <w:rsid w:val="0086392D"/>
    <w:rsid w:val="008B7140"/>
    <w:rsid w:val="0090665B"/>
    <w:rsid w:val="00981C18"/>
    <w:rsid w:val="009B5FA7"/>
    <w:rsid w:val="00A50425"/>
    <w:rsid w:val="00A526C4"/>
    <w:rsid w:val="00B15853"/>
    <w:rsid w:val="00B36F9B"/>
    <w:rsid w:val="00B92FAD"/>
    <w:rsid w:val="00BA3647"/>
    <w:rsid w:val="00BD20A7"/>
    <w:rsid w:val="00C32792"/>
    <w:rsid w:val="00CB1DA3"/>
    <w:rsid w:val="00D038B3"/>
    <w:rsid w:val="00D13B04"/>
    <w:rsid w:val="00D22BAD"/>
    <w:rsid w:val="00D256AB"/>
    <w:rsid w:val="00DD511E"/>
    <w:rsid w:val="00E01E9B"/>
    <w:rsid w:val="00E16913"/>
    <w:rsid w:val="00E67A74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B8DE"/>
  <w14:defaultImageDpi w14:val="32767"/>
  <w15:chartTrackingRefBased/>
  <w15:docId w15:val="{A1E7201C-270A-5844-93D4-4DBDE08A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5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4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med.ucdavis.edu/labs/amino-acid-laboratory" TargetMode="External"/><Relationship Id="rId5" Type="http://schemas.openxmlformats.org/officeDocument/2006/relationships/hyperlink" Target="mailto:ucd.aminoacid.lab@ucdav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Gardiner</cp:lastModifiedBy>
  <cp:revision>2</cp:revision>
  <dcterms:created xsi:type="dcterms:W3CDTF">2018-08-30T17:53:00Z</dcterms:created>
  <dcterms:modified xsi:type="dcterms:W3CDTF">2018-08-30T17:53:00Z</dcterms:modified>
</cp:coreProperties>
</file>